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D6A17" w14:textId="77777777" w:rsidR="00F24A8D" w:rsidRDefault="005A444E" w:rsidP="00F24A8D">
      <w:pPr>
        <w:bidi/>
        <w:jc w:val="center"/>
        <w:rPr>
          <w:rFonts w:ascii="Sahel" w:eastAsia="Times New Roman" w:hAnsi="Sahel" w:cs="Sahel"/>
          <w:b/>
          <w:bCs/>
          <w:sz w:val="28"/>
          <w:szCs w:val="28"/>
          <w:rtl/>
        </w:rPr>
      </w:pPr>
      <w:r w:rsidRPr="005A444E">
        <w:rPr>
          <w:rFonts w:ascii="Sahel" w:eastAsia="Times New Roman" w:hAnsi="Sahel" w:cs="Sahel"/>
          <w:b/>
          <w:bCs/>
          <w:sz w:val="28"/>
          <w:szCs w:val="28"/>
          <w:rtl/>
        </w:rPr>
        <w:t>بسته آموزشی</w:t>
      </w:r>
    </w:p>
    <w:p w14:paraId="386BC97A" w14:textId="43FDCD96" w:rsidR="005A444E" w:rsidRPr="005A444E" w:rsidRDefault="00F24A8D" w:rsidP="00BF17BF">
      <w:pPr>
        <w:bidi/>
        <w:jc w:val="center"/>
        <w:rPr>
          <w:rFonts w:ascii="Sahel" w:eastAsia="Times New Roman" w:hAnsi="Sahel" w:cs="Sahel"/>
          <w:b/>
          <w:bCs/>
          <w:sz w:val="28"/>
          <w:szCs w:val="28"/>
          <w:rtl/>
          <w:lang w:bidi="fa-IR"/>
        </w:rPr>
      </w:pPr>
      <w:r w:rsidRPr="00F24A8D">
        <w:rPr>
          <w:rFonts w:ascii="Sahel" w:eastAsia="Times New Roman" w:hAnsi="Sahel" w:cs="Sahel" w:hint="cs"/>
          <w:b/>
          <w:bCs/>
          <w:sz w:val="58"/>
          <w:szCs w:val="58"/>
          <w:rtl/>
        </w:rPr>
        <w:t>«</w:t>
      </w:r>
      <w:r w:rsidR="00BF17BF">
        <w:rPr>
          <w:rFonts w:ascii="Sahel" w:eastAsia="Times New Roman" w:hAnsi="Sahel" w:cs="Sahel" w:hint="cs"/>
          <w:b/>
          <w:bCs/>
          <w:sz w:val="58"/>
          <w:szCs w:val="58"/>
          <w:rtl/>
        </w:rPr>
        <w:t>کاربرگ پیغام پسغام</w:t>
      </w:r>
      <w:r w:rsidRPr="00F24A8D">
        <w:rPr>
          <w:rFonts w:ascii="Sahel" w:eastAsia="Times New Roman" w:hAnsi="Sahel" w:cs="Sahel" w:hint="cs"/>
          <w:b/>
          <w:bCs/>
          <w:sz w:val="58"/>
          <w:szCs w:val="58"/>
          <w:rtl/>
        </w:rPr>
        <w:t>»</w:t>
      </w:r>
    </w:p>
    <w:p w14:paraId="1A1D0DFC" w14:textId="77777777" w:rsidR="005A444E" w:rsidRPr="00396F7D" w:rsidRDefault="005A444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t>عنوان ایده</w:t>
      </w:r>
    </w:p>
    <w:p w14:paraId="67AE4D05" w14:textId="60CEB905" w:rsidR="005A444E" w:rsidRPr="005A444E" w:rsidRDefault="00BF17BF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کاربرگ پیغام پسغام</w:t>
      </w:r>
    </w:p>
    <w:p w14:paraId="24CD95CE" w14:textId="77777777" w:rsidR="005A444E" w:rsidRPr="00396F7D" w:rsidRDefault="005A444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t xml:space="preserve">شناسنامه ایده </w:t>
      </w:r>
    </w:p>
    <w:p w14:paraId="7DF8C345" w14:textId="7833D5BA" w:rsidR="005A444E" w:rsidRPr="005A444E" w:rsidRDefault="005A444E" w:rsidP="00BF17BF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 w:rsidRPr="005A444E">
        <w:rPr>
          <w:rFonts w:ascii="Sahel" w:eastAsia="Times New Roman" w:hAnsi="Sahel" w:cs="Sahel"/>
          <w:sz w:val="24"/>
          <w:szCs w:val="24"/>
          <w:rtl/>
        </w:rPr>
        <w:t xml:space="preserve">تاریخ تولید ایده: </w:t>
      </w:r>
      <w:r w:rsidR="00BF17BF">
        <w:rPr>
          <w:rFonts w:ascii="Sahel" w:eastAsia="Times New Roman" w:hAnsi="Sahel" w:cs="Sahel" w:hint="cs"/>
          <w:sz w:val="24"/>
          <w:szCs w:val="24"/>
          <w:rtl/>
        </w:rPr>
        <w:t>فروردین 1400</w:t>
      </w:r>
    </w:p>
    <w:p w14:paraId="4B681A30" w14:textId="071B332B" w:rsidR="00057BAB" w:rsidRPr="005A444E" w:rsidRDefault="005A444E" w:rsidP="00BF17BF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 w:rsidRPr="005A444E">
        <w:rPr>
          <w:rFonts w:ascii="Sahel" w:eastAsia="Times New Roman" w:hAnsi="Sahel" w:cs="Sahel"/>
          <w:sz w:val="24"/>
          <w:szCs w:val="24"/>
          <w:rtl/>
        </w:rPr>
        <w:t xml:space="preserve">ایده پردازان: حجج الاسلام </w:t>
      </w:r>
      <w:r w:rsidR="00BF17BF">
        <w:rPr>
          <w:rFonts w:ascii="Sahel" w:eastAsia="Times New Roman" w:hAnsi="Sahel" w:cs="Sahel" w:hint="cs"/>
          <w:sz w:val="24"/>
          <w:szCs w:val="24"/>
          <w:rtl/>
        </w:rPr>
        <w:t>وحیدی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 ، عس</w:t>
      </w:r>
      <w:r w:rsidR="00BF17BF">
        <w:rPr>
          <w:rFonts w:ascii="Sahel" w:eastAsia="Times New Roman" w:hAnsi="Sahel" w:cs="Sahel" w:hint="cs"/>
          <w:sz w:val="24"/>
          <w:szCs w:val="24"/>
          <w:rtl/>
        </w:rPr>
        <w:t>کری ، خدامی</w:t>
      </w:r>
    </w:p>
    <w:p w14:paraId="73C18178" w14:textId="77777777" w:rsidR="005A444E" w:rsidRDefault="005A444E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 w:rsidRPr="005A444E">
        <w:rPr>
          <w:rFonts w:ascii="Sahel" w:eastAsia="Times New Roman" w:hAnsi="Sahel" w:cs="Sahel"/>
          <w:sz w:val="24"/>
          <w:szCs w:val="24"/>
          <w:rtl/>
        </w:rPr>
        <w:t>مالک معنوی: گروه تبلیغی ضیافت</w:t>
      </w:r>
    </w:p>
    <w:p w14:paraId="652C77E3" w14:textId="267D1FA8" w:rsidR="00BF17BF" w:rsidRPr="00BF3FB1" w:rsidRDefault="005A444E" w:rsidP="00BF3FB1">
      <w:pPr>
        <w:pStyle w:val="Heading1"/>
        <w:numPr>
          <w:ilvl w:val="0"/>
          <w:numId w:val="13"/>
        </w:numPr>
        <w:bidi/>
        <w:jc w:val="both"/>
        <w:rPr>
          <w:rFonts w:eastAsia="Times New Roman"/>
        </w:rPr>
      </w:pPr>
      <w:r w:rsidRPr="00396F7D">
        <w:rPr>
          <w:rFonts w:eastAsia="Times New Roman"/>
          <w:rtl/>
        </w:rPr>
        <w:t xml:space="preserve">مساله محوری </w:t>
      </w:r>
    </w:p>
    <w:p w14:paraId="7D44D217" w14:textId="11199A21" w:rsidR="00BF17BF" w:rsidRPr="008D6AA1" w:rsidRDefault="00BF17BF" w:rsidP="00BF3FB1">
      <w:pPr>
        <w:bidi/>
        <w:rPr>
          <w:rFonts w:ascii="Sahel" w:hAnsi="Sahel" w:cs="Sahel"/>
          <w:sz w:val="24"/>
          <w:szCs w:val="24"/>
        </w:rPr>
      </w:pPr>
      <w:r w:rsidRPr="002665AD">
        <w:rPr>
          <w:rFonts w:ascii="Sahel" w:hAnsi="Sahel" w:cs="Sahel"/>
          <w:sz w:val="24"/>
          <w:szCs w:val="24"/>
          <w:rtl/>
        </w:rPr>
        <w:t>از آن جایی که یکی از مهمترین بحرانهای سن نوجوانی بحران هویت می باشد و تمامی کارشناسان امور تربیتی به این</w:t>
      </w:r>
      <w:r w:rsidR="00BF3FB1" w:rsidRPr="002665AD">
        <w:rPr>
          <w:rFonts w:ascii="Sahel" w:hAnsi="Sahel" w:cs="Sahel"/>
          <w:sz w:val="24"/>
          <w:szCs w:val="24"/>
          <w:rtl/>
        </w:rPr>
        <w:t xml:space="preserve"> مهم توجه کرده اند کارگروه نوجوانان گروه تبلیغی </w:t>
      </w:r>
      <w:r w:rsidR="00BF3FB1" w:rsidRPr="008D6AA1">
        <w:rPr>
          <w:rFonts w:ascii="Sahel" w:hAnsi="Sahel" w:cs="Sahel"/>
          <w:sz w:val="24"/>
          <w:szCs w:val="24"/>
          <w:rtl/>
        </w:rPr>
        <w:t>ضیافت</w:t>
      </w:r>
      <w:r w:rsidRPr="008D6AA1">
        <w:rPr>
          <w:rFonts w:ascii="Sahel" w:hAnsi="Sahel" w:cs="Sahel"/>
          <w:sz w:val="24"/>
          <w:szCs w:val="24"/>
          <w:rtl/>
        </w:rPr>
        <w:t xml:space="preserve"> موضوع فعالیت</w:t>
      </w:r>
      <w:r w:rsidR="00BF3FB1" w:rsidRPr="008D6AA1">
        <w:rPr>
          <w:rFonts w:ascii="Sahel" w:hAnsi="Sahel" w:cs="Sahel"/>
          <w:sz w:val="24"/>
          <w:szCs w:val="24"/>
          <w:rtl/>
        </w:rPr>
        <w:t xml:space="preserve"> خود </w:t>
      </w:r>
      <w:r w:rsidRPr="008D6AA1">
        <w:rPr>
          <w:rFonts w:ascii="Sahel" w:hAnsi="Sahel" w:cs="Sahel"/>
          <w:sz w:val="24"/>
          <w:szCs w:val="24"/>
          <w:rtl/>
        </w:rPr>
        <w:t>را به بحث هویت</w:t>
      </w:r>
      <w:r w:rsidR="00BF3FB1" w:rsidRPr="008D6AA1">
        <w:rPr>
          <w:rFonts w:ascii="Sahel" w:hAnsi="Sahel" w:cs="Sahel"/>
          <w:sz w:val="24"/>
          <w:szCs w:val="24"/>
          <w:rtl/>
        </w:rPr>
        <w:t xml:space="preserve"> اختصاص داد. در این کاربرگ ها </w:t>
      </w:r>
      <w:r w:rsidRPr="008D6AA1">
        <w:rPr>
          <w:rFonts w:ascii="Sahel" w:hAnsi="Sahel" w:cs="Sahel"/>
          <w:sz w:val="24"/>
          <w:szCs w:val="24"/>
          <w:rtl/>
        </w:rPr>
        <w:t>با توجه به اینکه الگوها و انسان</w:t>
      </w:r>
      <w:r w:rsidR="00BF3FB1" w:rsidRPr="008D6AA1">
        <w:rPr>
          <w:rFonts w:ascii="Sahel" w:hAnsi="Sahel" w:cs="Sahel"/>
          <w:sz w:val="24"/>
          <w:szCs w:val="24"/>
          <w:rtl/>
        </w:rPr>
        <w:t xml:space="preserve"> </w:t>
      </w:r>
      <w:r w:rsidRPr="008D6AA1">
        <w:rPr>
          <w:rFonts w:ascii="Sahel" w:hAnsi="Sahel" w:cs="Sahel"/>
          <w:sz w:val="24"/>
          <w:szCs w:val="24"/>
          <w:rtl/>
        </w:rPr>
        <w:t>های ایده آل افراد</w:t>
      </w:r>
      <w:r w:rsidR="00BF3FB1" w:rsidRPr="008D6AA1">
        <w:rPr>
          <w:rFonts w:ascii="Sahel" w:hAnsi="Sahel" w:cs="Sahel"/>
          <w:sz w:val="24"/>
          <w:szCs w:val="24"/>
          <w:rtl/>
        </w:rPr>
        <w:t>،</w:t>
      </w:r>
      <w:r w:rsidRPr="008D6AA1">
        <w:rPr>
          <w:rFonts w:ascii="Sahel" w:hAnsi="Sahel" w:cs="Sahel"/>
          <w:sz w:val="24"/>
          <w:szCs w:val="24"/>
          <w:rtl/>
        </w:rPr>
        <w:t xml:space="preserve"> نقش بسزایی در شکل گیری هویت</w:t>
      </w:r>
      <w:r w:rsidR="00BF3FB1" w:rsidRPr="008D6AA1">
        <w:rPr>
          <w:rFonts w:ascii="Sahel" w:hAnsi="Sahel" w:cs="Sahel"/>
          <w:sz w:val="24"/>
          <w:szCs w:val="24"/>
          <w:rtl/>
        </w:rPr>
        <w:t xml:space="preserve"> نوجوانان</w:t>
      </w:r>
      <w:r w:rsidRPr="008D6AA1">
        <w:rPr>
          <w:rFonts w:ascii="Sahel" w:hAnsi="Sahel" w:cs="Sahel"/>
          <w:sz w:val="24"/>
          <w:szCs w:val="24"/>
          <w:rtl/>
        </w:rPr>
        <w:t xml:space="preserve"> دارند، مشخصا به بحث</w:t>
      </w:r>
      <w:r w:rsidR="0079704F" w:rsidRPr="008D6AA1">
        <w:rPr>
          <w:rFonts w:ascii="Sahel" w:hAnsi="Sahel" w:cs="Sahel"/>
          <w:sz w:val="24"/>
          <w:szCs w:val="24"/>
          <w:rtl/>
        </w:rPr>
        <w:t xml:space="preserve"> ضرورت</w:t>
      </w:r>
      <w:r w:rsidRPr="008D6AA1">
        <w:rPr>
          <w:rFonts w:ascii="Sahel" w:hAnsi="Sahel" w:cs="Sahel"/>
          <w:sz w:val="24"/>
          <w:szCs w:val="24"/>
          <w:rtl/>
        </w:rPr>
        <w:t xml:space="preserve"> الگو و معیارهای الگوی سالم توجه شد</w:t>
      </w:r>
      <w:r w:rsidR="002665AD">
        <w:rPr>
          <w:rFonts w:ascii="Sahel" w:hAnsi="Sahel" w:cs="Sahel" w:hint="cs"/>
          <w:sz w:val="24"/>
          <w:szCs w:val="24"/>
          <w:rtl/>
          <w:lang w:val="en-NZ" w:bidi="fa-IR"/>
        </w:rPr>
        <w:t>ه است</w:t>
      </w:r>
      <w:r w:rsidRPr="008D6AA1">
        <w:rPr>
          <w:rFonts w:ascii="Sahel" w:hAnsi="Sahel" w:cs="Sahel"/>
          <w:sz w:val="24"/>
          <w:szCs w:val="24"/>
          <w:rtl/>
        </w:rPr>
        <w:t xml:space="preserve">. </w:t>
      </w:r>
      <w:r w:rsidR="002665AD">
        <w:rPr>
          <w:rFonts w:ascii="Sahel" w:hAnsi="Sahel" w:cs="Sahel"/>
          <w:sz w:val="24"/>
          <w:szCs w:val="24"/>
          <w:rtl/>
        </w:rPr>
        <w:t xml:space="preserve">در این </w:t>
      </w:r>
      <w:r w:rsidR="002665AD">
        <w:rPr>
          <w:rFonts w:ascii="Sahel" w:hAnsi="Sahel" w:cs="Sahel" w:hint="cs"/>
          <w:sz w:val="24"/>
          <w:szCs w:val="24"/>
          <w:rtl/>
        </w:rPr>
        <w:t>بسته</w:t>
      </w:r>
      <w:r w:rsidR="00BF3FB1" w:rsidRPr="008D6AA1">
        <w:rPr>
          <w:rFonts w:ascii="Sahel" w:hAnsi="Sahel" w:cs="Sahel"/>
          <w:sz w:val="24"/>
          <w:szCs w:val="24"/>
          <w:rtl/>
        </w:rPr>
        <w:t xml:space="preserve"> سه محور دنبال می شود:</w:t>
      </w:r>
    </w:p>
    <w:p w14:paraId="68701CA9" w14:textId="3F866472" w:rsidR="002665AD" w:rsidRPr="008D6AA1" w:rsidRDefault="00BF17BF" w:rsidP="00E24B77">
      <w:pPr>
        <w:bidi/>
        <w:rPr>
          <w:rFonts w:ascii="Sahel" w:hAnsi="Sahel" w:cs="Sahel"/>
          <w:sz w:val="24"/>
          <w:szCs w:val="24"/>
        </w:rPr>
      </w:pPr>
      <w:r w:rsidRPr="008D6AA1">
        <w:rPr>
          <w:rFonts w:ascii="Sahel" w:hAnsi="Sahel" w:cs="Sahel"/>
          <w:sz w:val="24"/>
          <w:szCs w:val="24"/>
          <w:rtl/>
        </w:rPr>
        <w:t xml:space="preserve">محور </w:t>
      </w:r>
      <w:r w:rsidR="00BF3FB1" w:rsidRPr="008D6AA1">
        <w:rPr>
          <w:rFonts w:ascii="Sahel" w:hAnsi="Sahel" w:cs="Sahel"/>
          <w:sz w:val="24"/>
          <w:szCs w:val="24"/>
          <w:rtl/>
        </w:rPr>
        <w:t>اول</w:t>
      </w:r>
      <w:r w:rsidR="00E24B77">
        <w:rPr>
          <w:rFonts w:ascii="Sahel" w:hAnsi="Sahel" w:cs="Sahel" w:hint="cs"/>
          <w:sz w:val="24"/>
          <w:szCs w:val="24"/>
          <w:rtl/>
        </w:rPr>
        <w:t>،</w:t>
      </w:r>
      <w:r w:rsidRPr="008D6AA1">
        <w:rPr>
          <w:rFonts w:ascii="Sahel" w:hAnsi="Sahel" w:cs="Sahel"/>
          <w:sz w:val="24"/>
          <w:szCs w:val="24"/>
          <w:rtl/>
        </w:rPr>
        <w:t xml:space="preserve"> اهمیت الگو و نقش الگو در زندگی</w:t>
      </w:r>
      <w:r w:rsidR="00BF3FB1" w:rsidRPr="008D6AA1">
        <w:rPr>
          <w:rFonts w:ascii="Sahel" w:hAnsi="Sahel" w:cs="Sahel"/>
          <w:sz w:val="24"/>
          <w:szCs w:val="24"/>
          <w:rtl/>
        </w:rPr>
        <w:t xml:space="preserve"> نوجوان است.</w:t>
      </w:r>
      <w:r w:rsidR="002665AD">
        <w:rPr>
          <w:rFonts w:ascii="Sahel" w:hAnsi="Sahel" w:cs="Sahel" w:hint="cs"/>
          <w:sz w:val="24"/>
          <w:szCs w:val="24"/>
          <w:rtl/>
        </w:rPr>
        <w:t xml:space="preserve">در پیغام اول ، موضوع </w:t>
      </w:r>
      <w:r w:rsidR="00E24B77">
        <w:rPr>
          <w:rFonts w:ascii="Sahel" w:hAnsi="Sahel" w:cs="Sahel" w:hint="cs"/>
          <w:sz w:val="24"/>
          <w:szCs w:val="24"/>
          <w:rtl/>
        </w:rPr>
        <w:t>اهمیت</w:t>
      </w:r>
      <w:r w:rsidR="002665AD">
        <w:rPr>
          <w:rFonts w:ascii="Sahel" w:hAnsi="Sahel" w:cs="Sahel" w:hint="cs"/>
          <w:sz w:val="24"/>
          <w:szCs w:val="24"/>
          <w:rtl/>
        </w:rPr>
        <w:t xml:space="preserve"> الگو در موفقیت انسان ها </w:t>
      </w:r>
      <w:r w:rsidR="00E24B77">
        <w:rPr>
          <w:rFonts w:ascii="Sahel" w:hAnsi="Sahel" w:cs="Sahel" w:hint="cs"/>
          <w:sz w:val="24"/>
          <w:szCs w:val="24"/>
          <w:rtl/>
        </w:rPr>
        <w:t xml:space="preserve">دنبال می شود . </w:t>
      </w:r>
      <w:r w:rsidR="002665AD">
        <w:rPr>
          <w:rFonts w:ascii="Sahel" w:hAnsi="Sahel" w:cs="Sahel" w:hint="cs"/>
          <w:sz w:val="24"/>
          <w:szCs w:val="24"/>
          <w:rtl/>
        </w:rPr>
        <w:t xml:space="preserve">پیغام دوم </w:t>
      </w:r>
      <w:r w:rsidR="00E24B77">
        <w:rPr>
          <w:rFonts w:ascii="Sahel" w:hAnsi="Sahel" w:cs="Sahel" w:hint="cs"/>
          <w:sz w:val="24"/>
          <w:szCs w:val="24"/>
          <w:rtl/>
        </w:rPr>
        <w:t xml:space="preserve">به دنبال توجه دادن نوجوان به عوامل تشکیل دهنده هویت یک انسان از طریق معرفی خود می باشد. الگوها نقش به سزایی در تصور آینده انسان ها دارند. پیغام سوم </w:t>
      </w:r>
      <w:r w:rsidR="002F1BCA">
        <w:rPr>
          <w:rFonts w:ascii="Sahel" w:hAnsi="Sahel" w:cs="Sahel" w:hint="cs"/>
          <w:sz w:val="24"/>
          <w:szCs w:val="24"/>
          <w:rtl/>
        </w:rPr>
        <w:t>به دنبال بیان ضرورت استفاده از افراد موفق برای به موفقیت رسیدن می باشد که نقش الگو در موفقیت را نشان می دهد.</w:t>
      </w:r>
    </w:p>
    <w:p w14:paraId="044FA5D1" w14:textId="68662BB4" w:rsidR="00BF3FB1" w:rsidRPr="008D6AA1" w:rsidRDefault="00BF17BF" w:rsidP="00BF3FB1">
      <w:pPr>
        <w:bidi/>
        <w:rPr>
          <w:rFonts w:ascii="Sahel" w:hAnsi="Sahel" w:cs="Sahel"/>
          <w:sz w:val="24"/>
          <w:szCs w:val="24"/>
        </w:rPr>
      </w:pPr>
      <w:r w:rsidRPr="008D6AA1">
        <w:rPr>
          <w:rFonts w:ascii="Sahel" w:hAnsi="Sahel" w:cs="Sahel"/>
          <w:sz w:val="24"/>
          <w:szCs w:val="24"/>
          <w:rtl/>
        </w:rPr>
        <w:t xml:space="preserve">در </w:t>
      </w:r>
      <w:r w:rsidR="00BF3FB1" w:rsidRPr="008D6AA1">
        <w:rPr>
          <w:rFonts w:ascii="Sahel" w:hAnsi="Sahel" w:cs="Sahel"/>
          <w:sz w:val="24"/>
          <w:szCs w:val="24"/>
          <w:rtl/>
        </w:rPr>
        <w:t>محور دوم،</w:t>
      </w:r>
      <w:r w:rsidRPr="008D6AA1">
        <w:rPr>
          <w:rFonts w:ascii="Sahel" w:hAnsi="Sahel" w:cs="Sahel"/>
          <w:sz w:val="24"/>
          <w:szCs w:val="24"/>
          <w:rtl/>
        </w:rPr>
        <w:t xml:space="preserve"> به جهت گسترش پیام رسان اینستاگرام که باعث میشود به طور ناخودآگاه فرد موفق و الگو کسی شود که تعداد دنبال کننده بیشتری دارد و اصطلاحا پستهای او لایک بیشتری دریافت می کند، به موضوع </w:t>
      </w:r>
      <w:r w:rsidR="00BF3FB1" w:rsidRPr="008D6AA1">
        <w:rPr>
          <w:rFonts w:ascii="Sahel" w:hAnsi="Sahel" w:cs="Sahel"/>
          <w:sz w:val="24"/>
          <w:szCs w:val="24"/>
          <w:rtl/>
        </w:rPr>
        <w:t>"</w:t>
      </w:r>
      <w:r w:rsidRPr="008D6AA1">
        <w:rPr>
          <w:rFonts w:ascii="Sahel" w:hAnsi="Sahel" w:cs="Sahel"/>
          <w:sz w:val="24"/>
          <w:szCs w:val="24"/>
          <w:rtl/>
        </w:rPr>
        <w:t>نسبت بین شهرت و موفقی</w:t>
      </w:r>
      <w:r w:rsidR="00BF3FB1" w:rsidRPr="008D6AA1">
        <w:rPr>
          <w:rFonts w:ascii="Sahel" w:hAnsi="Sahel" w:cs="Sahel"/>
          <w:sz w:val="24"/>
          <w:szCs w:val="24"/>
          <w:rtl/>
        </w:rPr>
        <w:t>ت" پرداخته می شود.</w:t>
      </w:r>
      <w:r w:rsidR="009F2AD2">
        <w:rPr>
          <w:rFonts w:ascii="Sahel" w:hAnsi="Sahel" w:cs="Sahel" w:hint="cs"/>
          <w:sz w:val="24"/>
          <w:szCs w:val="24"/>
          <w:rtl/>
        </w:rPr>
        <w:t xml:space="preserve"> در پیغام اول دلیل انتخاب برای هدف ما مهم است و نباید شهرت یک فرد سبب انتخاب نشدن آن بشود. در پیغام دوم به دنبال القای </w:t>
      </w:r>
      <w:r w:rsidR="009F2AD2">
        <w:rPr>
          <w:rFonts w:ascii="Sahel" w:hAnsi="Sahel" w:cs="Sahel" w:hint="cs"/>
          <w:sz w:val="24"/>
          <w:szCs w:val="24"/>
          <w:rtl/>
        </w:rPr>
        <w:lastRenderedPageBreak/>
        <w:t>این مطلب است که شهرت نشاندهنده تخصص در هر زمینه یا موفقیت در همه رشته ها نیست بلکه ملاک های دیگری برای انتخاب الگو و فرد موفقیت باید داشت.</w:t>
      </w:r>
    </w:p>
    <w:p w14:paraId="1D3A3146" w14:textId="5FCC533C" w:rsidR="00BF17BF" w:rsidRPr="008D6AA1" w:rsidRDefault="00B73A8C" w:rsidP="00B73A8C">
      <w:pPr>
        <w:bidi/>
        <w:rPr>
          <w:rFonts w:ascii="Sahel" w:hAnsi="Sahel" w:cs="Sahel"/>
          <w:sz w:val="24"/>
          <w:szCs w:val="24"/>
        </w:rPr>
      </w:pPr>
      <w:r w:rsidRPr="008D6AA1">
        <w:rPr>
          <w:rFonts w:ascii="Sahel" w:hAnsi="Sahel" w:cs="Sahel"/>
          <w:sz w:val="24"/>
          <w:szCs w:val="24"/>
          <w:rtl/>
        </w:rPr>
        <w:t>در محور</w:t>
      </w:r>
      <w:r w:rsidR="00BF17BF" w:rsidRPr="008D6AA1">
        <w:rPr>
          <w:rFonts w:ascii="Sahel" w:hAnsi="Sahel" w:cs="Sahel"/>
          <w:sz w:val="24"/>
          <w:szCs w:val="24"/>
          <w:rtl/>
        </w:rPr>
        <w:t xml:space="preserve"> سوم با توجه به محتوای برخی مسابقات </w:t>
      </w:r>
      <w:r w:rsidRPr="008D6AA1">
        <w:rPr>
          <w:rFonts w:ascii="Sahel" w:hAnsi="Sahel" w:cs="Sahel"/>
          <w:sz w:val="24"/>
          <w:szCs w:val="24"/>
          <w:rtl/>
        </w:rPr>
        <w:t>رسانه ها از جمله برنامه های تلویزیونی</w:t>
      </w:r>
      <w:r w:rsidR="00BF17BF" w:rsidRPr="008D6AA1">
        <w:rPr>
          <w:rFonts w:ascii="Sahel" w:hAnsi="Sahel" w:cs="Sahel"/>
          <w:sz w:val="24"/>
          <w:szCs w:val="24"/>
          <w:rtl/>
        </w:rPr>
        <w:t xml:space="preserve"> مبنی بر اینکه فرد موفق و الگو کسی است که توانایی کارهای خارق العاده داشته باشد و بتواند کارهایی انجام دهد که از دیگران متمایز باشد، به نسبت سنجی بین تمایز و موفقیت توجه </w:t>
      </w:r>
      <w:r w:rsidRPr="008D6AA1">
        <w:rPr>
          <w:rFonts w:ascii="Sahel" w:hAnsi="Sahel" w:cs="Sahel"/>
          <w:sz w:val="24"/>
          <w:szCs w:val="24"/>
          <w:rtl/>
        </w:rPr>
        <w:t>می شود</w:t>
      </w:r>
      <w:r w:rsidR="00BF17BF" w:rsidRPr="008D6AA1">
        <w:rPr>
          <w:rFonts w:ascii="Sahel" w:hAnsi="Sahel" w:cs="Sahel"/>
          <w:sz w:val="24"/>
          <w:szCs w:val="24"/>
          <w:rtl/>
        </w:rPr>
        <w:t xml:space="preserve"> و </w:t>
      </w:r>
      <w:r w:rsidRPr="008D6AA1">
        <w:rPr>
          <w:rFonts w:ascii="Sahel" w:hAnsi="Sahel" w:cs="Sahel"/>
          <w:sz w:val="24"/>
          <w:szCs w:val="24"/>
          <w:rtl/>
        </w:rPr>
        <w:t>در آن</w:t>
      </w:r>
      <w:r w:rsidR="00BF17BF" w:rsidRPr="008D6AA1">
        <w:rPr>
          <w:rFonts w:ascii="Sahel" w:hAnsi="Sahel" w:cs="Sahel"/>
          <w:sz w:val="24"/>
          <w:szCs w:val="24"/>
          <w:rtl/>
        </w:rPr>
        <w:t xml:space="preserve"> تمایزهای مثبت و منفی</w:t>
      </w:r>
      <w:r w:rsidRPr="008D6AA1">
        <w:rPr>
          <w:rFonts w:ascii="Sahel" w:hAnsi="Sahel" w:cs="Sahel"/>
          <w:sz w:val="24"/>
          <w:szCs w:val="24"/>
          <w:rtl/>
        </w:rPr>
        <w:t xml:space="preserve"> به</w:t>
      </w:r>
      <w:r w:rsidR="00BF17BF" w:rsidRPr="008D6AA1">
        <w:rPr>
          <w:rFonts w:ascii="Sahel" w:hAnsi="Sahel" w:cs="Sahel"/>
          <w:sz w:val="24"/>
          <w:szCs w:val="24"/>
          <w:rtl/>
        </w:rPr>
        <w:t xml:space="preserve"> مخاطب القا </w:t>
      </w:r>
      <w:r w:rsidRPr="008D6AA1">
        <w:rPr>
          <w:rFonts w:ascii="Sahel" w:hAnsi="Sahel" w:cs="Sahel"/>
          <w:sz w:val="24"/>
          <w:szCs w:val="24"/>
          <w:rtl/>
        </w:rPr>
        <w:t xml:space="preserve">می </w:t>
      </w:r>
      <w:r w:rsidR="00BF17BF" w:rsidRPr="008D6AA1">
        <w:rPr>
          <w:rFonts w:ascii="Sahel" w:hAnsi="Sahel" w:cs="Sahel"/>
          <w:sz w:val="24"/>
          <w:szCs w:val="24"/>
          <w:rtl/>
        </w:rPr>
        <w:t xml:space="preserve">شود. </w:t>
      </w:r>
      <w:r w:rsidR="007C28E8">
        <w:rPr>
          <w:rFonts w:ascii="Sahel" w:hAnsi="Sahel" w:cs="Sahel" w:hint="cs"/>
          <w:sz w:val="24"/>
          <w:szCs w:val="24"/>
          <w:rtl/>
        </w:rPr>
        <w:t>پیغام اول به دنبال بیان تمایزهای منفی است و پیغام دوم به ضرورت وجود تمایز در بین موجودات می باشد.</w:t>
      </w:r>
    </w:p>
    <w:p w14:paraId="416451AF" w14:textId="77777777" w:rsidR="00B73A8C" w:rsidRPr="008D6AA1" w:rsidRDefault="00B73A8C" w:rsidP="00BF17BF">
      <w:pPr>
        <w:bidi/>
        <w:rPr>
          <w:rFonts w:ascii="Sahel" w:hAnsi="Sahel" w:cs="Sahel"/>
          <w:sz w:val="24"/>
          <w:szCs w:val="24"/>
          <w:rtl/>
        </w:rPr>
      </w:pPr>
    </w:p>
    <w:p w14:paraId="0D32B6BD" w14:textId="77777777" w:rsidR="005A444E" w:rsidRPr="00396F7D" w:rsidRDefault="00641B5C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t>اهداف</w:t>
      </w:r>
      <w:r w:rsidR="005A444E" w:rsidRPr="00396F7D">
        <w:rPr>
          <w:rFonts w:eastAsia="Times New Roman"/>
          <w:rtl/>
        </w:rPr>
        <w:t xml:space="preserve"> ایده</w:t>
      </w:r>
    </w:p>
    <w:p w14:paraId="6D993B10" w14:textId="4B0F8F71" w:rsidR="00641B5C" w:rsidRPr="00641B5C" w:rsidRDefault="0079704F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ضرورت الگو و معیارهای الگوی سالم</w:t>
      </w:r>
    </w:p>
    <w:p w14:paraId="2A7BBCD1" w14:textId="77777777" w:rsidR="005A444E" w:rsidRPr="00396F7D" w:rsidRDefault="005A444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t>مخاطب</w:t>
      </w:r>
    </w:p>
    <w:p w14:paraId="680755E5" w14:textId="1543CAAE" w:rsidR="005A444E" w:rsidRPr="005A444E" w:rsidRDefault="004E5BB7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نوجوانان متوسطه اول و دوم (دختر و پسر)</w:t>
      </w:r>
    </w:p>
    <w:p w14:paraId="7C772654" w14:textId="77777777" w:rsidR="005A444E" w:rsidRPr="00396F7D" w:rsidRDefault="003966D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>
        <w:rPr>
          <w:rFonts w:eastAsia="Times New Roman"/>
          <w:rtl/>
        </w:rPr>
        <w:t>مکان</w:t>
      </w:r>
      <w:r>
        <w:rPr>
          <w:rFonts w:eastAsia="Times New Roman" w:hint="cs"/>
          <w:rtl/>
        </w:rPr>
        <w:t xml:space="preserve"> و زمان</w:t>
      </w:r>
      <w:r w:rsidR="005A444E" w:rsidRPr="00396F7D">
        <w:rPr>
          <w:rFonts w:eastAsia="Times New Roman"/>
          <w:rtl/>
        </w:rPr>
        <w:t xml:space="preserve"> اجرای ایده</w:t>
      </w:r>
    </w:p>
    <w:p w14:paraId="02065330" w14:textId="65601FD8" w:rsidR="003966DE" w:rsidRDefault="009B6E78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مکان: قابلیت اجرا در</w:t>
      </w:r>
      <w:r w:rsidR="008D6AA1">
        <w:rPr>
          <w:rFonts w:ascii="Sahel" w:eastAsia="Times New Roman" w:hAnsi="Sahel" w:cs="Sahel" w:hint="cs"/>
          <w:sz w:val="24"/>
          <w:szCs w:val="24"/>
          <w:rtl/>
        </w:rPr>
        <w:t xml:space="preserve"> حلقات مساجد و پایگاه ها، </w:t>
      </w:r>
      <w:r>
        <w:rPr>
          <w:rFonts w:ascii="Sahel" w:eastAsia="Times New Roman" w:hAnsi="Sahel" w:cs="Sahel" w:hint="cs"/>
          <w:sz w:val="24"/>
          <w:szCs w:val="24"/>
          <w:rtl/>
        </w:rPr>
        <w:t>مراکز علمی</w:t>
      </w:r>
      <w:r w:rsidR="00057BAB">
        <w:rPr>
          <w:rFonts w:ascii="Sahel" w:eastAsia="Times New Roman" w:hAnsi="Sahel" w:cs="Sahel" w:hint="cs"/>
          <w:sz w:val="24"/>
          <w:szCs w:val="24"/>
          <w:rtl/>
        </w:rPr>
        <w:t xml:space="preserve"> (مدارس، دانشگاه)</w:t>
      </w:r>
      <w:r>
        <w:rPr>
          <w:rFonts w:ascii="Sahel" w:eastAsia="Times New Roman" w:hAnsi="Sahel" w:cs="Sahel" w:hint="cs"/>
          <w:sz w:val="24"/>
          <w:szCs w:val="24"/>
          <w:rtl/>
        </w:rPr>
        <w:t xml:space="preserve">، 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فرهنگ‌سرا، </w:t>
      </w:r>
      <w:r>
        <w:rPr>
          <w:rFonts w:ascii="Sahel" w:eastAsia="Times New Roman" w:hAnsi="Sahel" w:cs="Sahel" w:hint="cs"/>
          <w:sz w:val="24"/>
          <w:szCs w:val="24"/>
          <w:rtl/>
        </w:rPr>
        <w:t>نمایشگاه</w:t>
      </w:r>
      <w:r w:rsidR="00F66D08">
        <w:rPr>
          <w:rFonts w:ascii="Sahel" w:eastAsia="Times New Roman" w:hAnsi="Sahel" w:cs="Sahel" w:hint="cs"/>
          <w:sz w:val="24"/>
          <w:szCs w:val="24"/>
          <w:rtl/>
        </w:rPr>
        <w:t>‌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>ها،</w:t>
      </w:r>
      <w:r w:rsidR="00057BAB">
        <w:rPr>
          <w:rFonts w:ascii="Sahel" w:eastAsia="Times New Roman" w:hAnsi="Sahel" w:cs="Sahel" w:hint="cs"/>
          <w:sz w:val="24"/>
          <w:szCs w:val="24"/>
          <w:rtl/>
        </w:rPr>
        <w:t xml:space="preserve"> رویدادهای</w:t>
      </w:r>
      <w:r>
        <w:rPr>
          <w:rFonts w:ascii="Sahel" w:eastAsia="Times New Roman" w:hAnsi="Sahel" w:cs="Sahel" w:hint="cs"/>
          <w:sz w:val="24"/>
          <w:szCs w:val="24"/>
          <w:rtl/>
        </w:rPr>
        <w:t xml:space="preserve"> فرهنگی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 (جشن غدیر،نیمه شعبان،</w:t>
      </w:r>
      <w:r w:rsidR="00F66D08">
        <w:rPr>
          <w:rFonts w:ascii="Sahel" w:eastAsia="Times New Roman" w:hAnsi="Sahel" w:cs="Sahel" w:hint="cs"/>
          <w:sz w:val="24"/>
          <w:szCs w:val="24"/>
          <w:rtl/>
        </w:rPr>
        <w:t xml:space="preserve"> اعتکاف،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 اربعین و ...)</w:t>
      </w:r>
      <w:r>
        <w:rPr>
          <w:rFonts w:ascii="Sahel" w:eastAsia="Times New Roman" w:hAnsi="Sahel" w:cs="Sahel" w:hint="cs"/>
          <w:sz w:val="24"/>
          <w:szCs w:val="24"/>
          <w:rtl/>
        </w:rPr>
        <w:t>، اماکن تجمیعی و شلوغ ه</w:t>
      </w:r>
      <w:r w:rsidR="00057BAB">
        <w:rPr>
          <w:rFonts w:ascii="Sahel" w:eastAsia="Times New Roman" w:hAnsi="Sahel" w:cs="Sahel" w:hint="cs"/>
          <w:sz w:val="24"/>
          <w:szCs w:val="24"/>
          <w:rtl/>
        </w:rPr>
        <w:t>مچون پارک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>‌</w:t>
      </w:r>
      <w:r w:rsidR="00057BAB">
        <w:rPr>
          <w:rFonts w:ascii="Sahel" w:eastAsia="Times New Roman" w:hAnsi="Sahel" w:cs="Sahel" w:hint="cs"/>
          <w:sz w:val="24"/>
          <w:szCs w:val="24"/>
          <w:rtl/>
        </w:rPr>
        <w:t>ها، گذرباغ ها و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 ایستگاه های خدمات شهری، اماکن مذهبی (حرم، امام‌زادگان، نماز جمعه ...)</w:t>
      </w:r>
    </w:p>
    <w:p w14:paraId="47B216DA" w14:textId="227772AB" w:rsidR="003966DE" w:rsidRDefault="004C6870" w:rsidP="008551DE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زمان: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 w:rsidR="008551DE">
        <w:rPr>
          <w:rFonts w:ascii="Sahel" w:eastAsia="Times New Roman" w:hAnsi="Sahel" w:cs="Sahel" w:hint="cs"/>
          <w:sz w:val="24"/>
          <w:szCs w:val="24"/>
          <w:rtl/>
        </w:rPr>
        <w:t xml:space="preserve">هر پیغام 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این مسابقه </w:t>
      </w:r>
      <w:r w:rsidR="008551DE">
        <w:rPr>
          <w:rFonts w:ascii="Sahel" w:eastAsia="Times New Roman" w:hAnsi="Sahel" w:cs="Sahel" w:hint="cs"/>
          <w:sz w:val="24"/>
          <w:szCs w:val="24"/>
          <w:rtl/>
        </w:rPr>
        <w:t>به صورت متوسط</w:t>
      </w:r>
      <w:r w:rsidR="003966DE">
        <w:rPr>
          <w:rFonts w:ascii="Sahel" w:eastAsia="Times New Roman" w:hAnsi="Sahel" w:cs="Sahel" w:hint="cs"/>
          <w:sz w:val="24"/>
          <w:szCs w:val="24"/>
          <w:rtl/>
        </w:rPr>
        <w:t xml:space="preserve"> بین 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20 </w:t>
      </w:r>
      <w:r w:rsidR="003966DE">
        <w:rPr>
          <w:rFonts w:ascii="Sahel" w:eastAsia="Times New Roman" w:hAnsi="Sahel" w:cs="Sahel" w:hint="cs"/>
          <w:sz w:val="24"/>
          <w:szCs w:val="24"/>
          <w:rtl/>
        </w:rPr>
        <w:t xml:space="preserve">الی  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40 </w:t>
      </w:r>
      <w:r w:rsidR="003966DE">
        <w:rPr>
          <w:rFonts w:ascii="Sahel" w:eastAsia="Times New Roman" w:hAnsi="Sahel" w:cs="Sahel" w:hint="cs"/>
          <w:sz w:val="24"/>
          <w:szCs w:val="24"/>
          <w:rtl/>
        </w:rPr>
        <w:t xml:space="preserve">دقیقه </w:t>
      </w:r>
      <w:r w:rsidR="008551DE">
        <w:rPr>
          <w:rFonts w:ascii="Sahel" w:eastAsia="Times New Roman" w:hAnsi="Sahel" w:cs="Sahel" w:hint="cs"/>
          <w:sz w:val="24"/>
          <w:szCs w:val="24"/>
          <w:rtl/>
        </w:rPr>
        <w:t>نیاز به زمان دارد.</w:t>
      </w:r>
    </w:p>
    <w:p w14:paraId="16238ECE" w14:textId="77777777" w:rsidR="006C568D" w:rsidRPr="003966DE" w:rsidRDefault="006C568D" w:rsidP="006C56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</w:p>
    <w:p w14:paraId="6D2A24A3" w14:textId="77777777" w:rsidR="00415B8A" w:rsidRPr="00F24A8D" w:rsidRDefault="00415B8A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 w:hint="cs"/>
          <w:rtl/>
        </w:rPr>
        <w:t xml:space="preserve"> </w:t>
      </w:r>
      <w:r w:rsidRPr="00F24A8D">
        <w:rPr>
          <w:rFonts w:eastAsia="Times New Roman" w:hint="cs"/>
          <w:rtl/>
        </w:rPr>
        <w:t>واژه نامه</w:t>
      </w:r>
    </w:p>
    <w:p w14:paraId="04CC7D13" w14:textId="1A9F1912" w:rsidR="00C0065C" w:rsidRPr="00043CF1" w:rsidRDefault="00415B8A" w:rsidP="00043CF1">
      <w:pPr>
        <w:pStyle w:val="ListParagraph"/>
        <w:numPr>
          <w:ilvl w:val="0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 w:rsidRPr="00043CF1">
        <w:rPr>
          <w:rFonts w:ascii="Sahel" w:eastAsia="Times New Roman" w:hAnsi="Sahel" w:cs="Sahel" w:hint="cs"/>
          <w:b/>
          <w:bCs/>
          <w:sz w:val="24"/>
          <w:szCs w:val="24"/>
          <w:rtl/>
        </w:rPr>
        <w:t>کارشناس</w:t>
      </w:r>
      <w:r w:rsidR="0061275F" w:rsidRPr="00043CF1">
        <w:rPr>
          <w:rFonts w:ascii="Sahel" w:eastAsia="Times New Roman" w:hAnsi="Sahel" w:cs="Sahel" w:hint="cs"/>
          <w:b/>
          <w:bCs/>
          <w:sz w:val="24"/>
          <w:szCs w:val="24"/>
          <w:rtl/>
        </w:rPr>
        <w:t xml:space="preserve"> </w:t>
      </w:r>
      <w:r w:rsidR="00043CF1" w:rsidRPr="00043CF1">
        <w:rPr>
          <w:rFonts w:ascii="Sahel" w:eastAsia="Times New Roman" w:hAnsi="Sahel" w:cs="Sahel" w:hint="cs"/>
          <w:sz w:val="24"/>
          <w:szCs w:val="24"/>
          <w:rtl/>
        </w:rPr>
        <w:t>: روحانی</w:t>
      </w:r>
      <w:r w:rsidR="004C6870" w:rsidRPr="00043CF1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 w:rsidR="001D7116" w:rsidRPr="00043CF1">
        <w:rPr>
          <w:rFonts w:ascii="Sahel" w:eastAsia="Times New Roman" w:hAnsi="Sahel" w:cs="Sahel" w:hint="cs"/>
          <w:sz w:val="24"/>
          <w:szCs w:val="24"/>
          <w:rtl/>
        </w:rPr>
        <w:t>با ویژگی های زیر</w:t>
      </w:r>
    </w:p>
    <w:p w14:paraId="3FD60B19" w14:textId="3F1DC1EE" w:rsidR="004C6870" w:rsidRDefault="00043CF1" w:rsidP="00043CF1">
      <w:pPr>
        <w:pStyle w:val="ListParagraph"/>
        <w:numPr>
          <w:ilvl w:val="1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اطلاعات کافی درباره موضوع</w:t>
      </w:r>
    </w:p>
    <w:p w14:paraId="117498D3" w14:textId="3582E3AC" w:rsidR="004C6870" w:rsidRDefault="004C6870" w:rsidP="00043CF1">
      <w:pPr>
        <w:pStyle w:val="ListParagraph"/>
        <w:numPr>
          <w:ilvl w:val="1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آشنا با</w:t>
      </w:r>
      <w:r w:rsidR="00E22AE4">
        <w:rPr>
          <w:rFonts w:ascii="Sahel" w:eastAsia="Times New Roman" w:hAnsi="Sahel" w:cs="Sahel" w:hint="cs"/>
          <w:sz w:val="24"/>
          <w:szCs w:val="24"/>
          <w:rtl/>
        </w:rPr>
        <w:t xml:space="preserve"> روحیات </w:t>
      </w:r>
      <w:r w:rsidR="00043CF1">
        <w:rPr>
          <w:rFonts w:ascii="Sahel" w:eastAsia="Times New Roman" w:hAnsi="Sahel" w:cs="Sahel" w:hint="cs"/>
          <w:sz w:val="24"/>
          <w:szCs w:val="24"/>
          <w:rtl/>
        </w:rPr>
        <w:t>نوجوان</w:t>
      </w:r>
    </w:p>
    <w:p w14:paraId="411788DB" w14:textId="7964FB5F" w:rsidR="00DF35EE" w:rsidRDefault="00DF35EE" w:rsidP="00F24A8D">
      <w:pPr>
        <w:pStyle w:val="ListParagraph"/>
        <w:numPr>
          <w:ilvl w:val="1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واجد اخلاق حرفه ای  و اصول فنون گفت و گو</w:t>
      </w:r>
      <w:r w:rsidR="00E22AE4">
        <w:rPr>
          <w:rFonts w:ascii="Sahel" w:eastAsia="Times New Roman" w:hAnsi="Sahel" w:cs="Sahel" w:hint="cs"/>
          <w:sz w:val="24"/>
          <w:szCs w:val="24"/>
          <w:rtl/>
        </w:rPr>
        <w:t xml:space="preserve"> با نوجوان</w:t>
      </w:r>
    </w:p>
    <w:p w14:paraId="320C6D10" w14:textId="5B7E1507" w:rsidR="00043CF1" w:rsidRDefault="00043CF1" w:rsidP="00043CF1">
      <w:pPr>
        <w:pStyle w:val="ListParagraph"/>
        <w:numPr>
          <w:ilvl w:val="1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lastRenderedPageBreak/>
        <w:t>توانایی مدیریت بحث و گفتگو و ایجاد نشاط کافی در آن</w:t>
      </w:r>
    </w:p>
    <w:p w14:paraId="08078977" w14:textId="77777777" w:rsidR="00E22AE4" w:rsidRPr="00DF35EE" w:rsidRDefault="00E22AE4" w:rsidP="00C31951">
      <w:pPr>
        <w:pStyle w:val="ListParagraph"/>
        <w:bidi/>
        <w:ind w:left="1440"/>
        <w:jc w:val="both"/>
        <w:rPr>
          <w:rFonts w:ascii="Sahel" w:eastAsia="Times New Roman" w:hAnsi="Sahel" w:cs="Sahel"/>
          <w:sz w:val="24"/>
          <w:szCs w:val="24"/>
        </w:rPr>
      </w:pPr>
    </w:p>
    <w:p w14:paraId="3EEA07DC" w14:textId="3DA6B882" w:rsidR="00415B8A" w:rsidRDefault="00043CF1" w:rsidP="00043CF1">
      <w:pPr>
        <w:pStyle w:val="ListParagraph"/>
        <w:numPr>
          <w:ilvl w:val="0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b/>
          <w:bCs/>
          <w:sz w:val="24"/>
          <w:szCs w:val="24"/>
          <w:rtl/>
        </w:rPr>
        <w:t>کاربرگ</w:t>
      </w:r>
      <w:r w:rsidR="005A3159" w:rsidRPr="00412BBC">
        <w:rPr>
          <w:rFonts w:ascii="Sahel" w:eastAsia="Times New Roman" w:hAnsi="Sahel" w:cs="Sahel" w:hint="cs"/>
          <w:b/>
          <w:bCs/>
          <w:sz w:val="24"/>
          <w:szCs w:val="24"/>
          <w:rtl/>
        </w:rPr>
        <w:t>: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>
        <w:rPr>
          <w:rFonts w:ascii="Sahel" w:eastAsia="Times New Roman" w:hAnsi="Sahel" w:cs="Sahel" w:hint="cs"/>
          <w:sz w:val="24"/>
          <w:szCs w:val="24"/>
          <w:rtl/>
        </w:rPr>
        <w:t>برگه ای</w:t>
      </w:r>
      <w:r w:rsidR="00222DF6">
        <w:rPr>
          <w:rFonts w:ascii="Sahel" w:eastAsia="Times New Roman" w:hAnsi="Sahel" w:cs="Sahel" w:hint="cs"/>
          <w:sz w:val="24"/>
          <w:szCs w:val="24"/>
          <w:rtl/>
        </w:rPr>
        <w:t xml:space="preserve"> که </w:t>
      </w:r>
      <w:r>
        <w:rPr>
          <w:rFonts w:ascii="Sahel" w:eastAsia="Times New Roman" w:hAnsi="Sahel" w:cs="Sahel" w:hint="cs"/>
          <w:sz w:val="24"/>
          <w:szCs w:val="24"/>
          <w:rtl/>
        </w:rPr>
        <w:t>دارای پیغام هایی درباره یک موضوع واحد است.</w:t>
      </w:r>
    </w:p>
    <w:p w14:paraId="0AFB4BAC" w14:textId="560F8640" w:rsidR="00222DF6" w:rsidRPr="00EA2E3F" w:rsidRDefault="00043CF1" w:rsidP="00043CF1">
      <w:pPr>
        <w:pStyle w:val="ListParagraph"/>
        <w:numPr>
          <w:ilvl w:val="0"/>
          <w:numId w:val="1"/>
        </w:numPr>
        <w:bidi/>
        <w:jc w:val="both"/>
        <w:rPr>
          <w:rFonts w:ascii="Sahel" w:eastAsia="Times New Roman" w:hAnsi="Sahel" w:cs="Sahel"/>
          <w:b/>
          <w:bCs/>
          <w:sz w:val="24"/>
          <w:szCs w:val="24"/>
        </w:rPr>
      </w:pPr>
      <w:r>
        <w:rPr>
          <w:rFonts w:ascii="Sahel" w:eastAsia="Times New Roman" w:hAnsi="Sahel" w:cs="Sahel" w:hint="cs"/>
          <w:b/>
          <w:bCs/>
          <w:sz w:val="24"/>
          <w:szCs w:val="24"/>
          <w:rtl/>
        </w:rPr>
        <w:t>پیغام</w:t>
      </w:r>
      <w:r w:rsidR="00222DF6" w:rsidRPr="00222DF6">
        <w:rPr>
          <w:rFonts w:ascii="Sahel" w:eastAsia="Times New Roman" w:hAnsi="Sahel" w:cs="Sahel" w:hint="cs"/>
          <w:b/>
          <w:bCs/>
          <w:sz w:val="24"/>
          <w:szCs w:val="24"/>
          <w:rtl/>
        </w:rPr>
        <w:t>:</w:t>
      </w:r>
      <w:r w:rsidR="00222DF6">
        <w:rPr>
          <w:rFonts w:ascii="Sahel" w:eastAsia="Times New Roman" w:hAnsi="Sahel" w:cs="Sahel" w:hint="cs"/>
          <w:b/>
          <w:bCs/>
          <w:sz w:val="24"/>
          <w:szCs w:val="24"/>
          <w:rtl/>
        </w:rPr>
        <w:t xml:space="preserve"> </w:t>
      </w:r>
      <w:r>
        <w:rPr>
          <w:rFonts w:ascii="Sahel" w:eastAsia="Times New Roman" w:hAnsi="Sahel" w:cs="Sahel" w:hint="cs"/>
          <w:sz w:val="24"/>
          <w:szCs w:val="24"/>
          <w:rtl/>
        </w:rPr>
        <w:t>هر کاربرگ دارای تعدادی پیغام می باشد که مخاطب باید به آن پاسخ دهد.</w:t>
      </w:r>
      <w:r w:rsidR="00222DF6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</w:p>
    <w:p w14:paraId="62A61EE3" w14:textId="07CC6FA1" w:rsidR="00040024" w:rsidRPr="00040024" w:rsidRDefault="00040024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bookmarkStart w:id="0" w:name="_GoBack"/>
      <w:bookmarkEnd w:id="0"/>
    </w:p>
    <w:p w14:paraId="19FBC7E7" w14:textId="77777777" w:rsidR="005A444E" w:rsidRPr="00F24A8D" w:rsidRDefault="00057BAB" w:rsidP="007B7F20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F24A8D">
        <w:rPr>
          <w:rFonts w:eastAsia="Times New Roman" w:hint="cs"/>
          <w:rtl/>
        </w:rPr>
        <w:t>سخت افزارها</w:t>
      </w:r>
      <w:r w:rsidR="004D12FD" w:rsidRPr="00F24A8D">
        <w:rPr>
          <w:rFonts w:eastAsia="Times New Roman" w:hint="cs"/>
          <w:rtl/>
        </w:rPr>
        <w:t xml:space="preserve"> </w:t>
      </w:r>
      <w:r w:rsidR="004D12FD" w:rsidRPr="007B7F20">
        <w:rPr>
          <w:rFonts w:eastAsia="Times New Roman" w:hint="cs"/>
          <w:sz w:val="18"/>
          <w:szCs w:val="18"/>
          <w:rtl/>
        </w:rPr>
        <w:t>(امکانات لازم</w:t>
      </w:r>
      <w:r w:rsidR="00DA2346" w:rsidRPr="007B7F20">
        <w:rPr>
          <w:rFonts w:eastAsia="Times New Roman" w:hint="cs"/>
          <w:sz w:val="18"/>
          <w:szCs w:val="18"/>
          <w:rtl/>
        </w:rPr>
        <w:t xml:space="preserve"> جهت اجرا</w:t>
      </w:r>
      <w:r w:rsidR="004D12FD" w:rsidRPr="007B7F20">
        <w:rPr>
          <w:rFonts w:eastAsia="Times New Roman" w:hint="cs"/>
          <w:sz w:val="18"/>
          <w:szCs w:val="18"/>
          <w:rtl/>
        </w:rPr>
        <w:t>)</w:t>
      </w:r>
    </w:p>
    <w:p w14:paraId="6B30AFCC" w14:textId="2A71E7EC" w:rsidR="00040024" w:rsidRDefault="00040024" w:rsidP="00F24A8D">
      <w:pPr>
        <w:pStyle w:val="ListParagraph"/>
        <w:numPr>
          <w:ilvl w:val="0"/>
          <w:numId w:val="8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 w:rsidRPr="00040024">
        <w:rPr>
          <w:rFonts w:ascii="Sahel" w:eastAsia="Times New Roman" w:hAnsi="Sahel" w:cs="Sahel" w:hint="cs"/>
          <w:sz w:val="24"/>
          <w:szCs w:val="24"/>
          <w:rtl/>
        </w:rPr>
        <w:t xml:space="preserve">محیط اجرای برنامه </w:t>
      </w:r>
    </w:p>
    <w:p w14:paraId="6EDB0AD2" w14:textId="13788D19" w:rsidR="0065379D" w:rsidRDefault="0065379D" w:rsidP="0065379D">
      <w:pPr>
        <w:pStyle w:val="ListParagraph"/>
        <w:numPr>
          <w:ilvl w:val="0"/>
          <w:numId w:val="8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برگه های چاپ شده</w:t>
      </w:r>
    </w:p>
    <w:p w14:paraId="2BAF3088" w14:textId="03B54C32" w:rsidR="0065379D" w:rsidRPr="00412BBC" w:rsidRDefault="00E75075" w:rsidP="0065379D">
      <w:pPr>
        <w:pStyle w:val="ListParagraph"/>
        <w:numPr>
          <w:ilvl w:val="0"/>
          <w:numId w:val="8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امکانات بیان شده در هر پیغام</w:t>
      </w:r>
    </w:p>
    <w:p w14:paraId="38D01042" w14:textId="77777777" w:rsidR="0065379D" w:rsidRDefault="0065379D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</w:p>
    <w:p w14:paraId="0C10EE9E" w14:textId="3BCEC7D2" w:rsidR="00F9737C" w:rsidRPr="00F9737C" w:rsidRDefault="00F9737C" w:rsidP="0065379D">
      <w:pPr>
        <w:bidi/>
        <w:jc w:val="both"/>
        <w:rPr>
          <w:rFonts w:ascii="Sahel" w:eastAsia="Times New Roman" w:hAnsi="Sahel" w:cs="Sahel"/>
          <w:sz w:val="24"/>
          <w:szCs w:val="24"/>
          <w:rtl/>
          <w:lang w:bidi="fa-IR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 xml:space="preserve">نکته: </w:t>
      </w:r>
      <w:r w:rsidR="00313160">
        <w:rPr>
          <w:rFonts w:ascii="Sahel" w:eastAsia="Times New Roman" w:hAnsi="Sahel" w:cs="Sahel" w:hint="cs"/>
          <w:sz w:val="24"/>
          <w:szCs w:val="24"/>
          <w:rtl/>
        </w:rPr>
        <w:t xml:space="preserve">همچنین </w:t>
      </w:r>
      <w:r w:rsidR="0065379D">
        <w:rPr>
          <w:rFonts w:ascii="Sahel" w:eastAsia="Times New Roman" w:hAnsi="Sahel" w:cs="Sahel" w:hint="cs"/>
          <w:sz w:val="24"/>
          <w:szCs w:val="24"/>
          <w:rtl/>
        </w:rPr>
        <w:t xml:space="preserve">سوالات را می توان در یک برگه </w:t>
      </w:r>
      <w:r w:rsidR="00313160">
        <w:rPr>
          <w:rFonts w:ascii="Sahel" w:eastAsia="Times New Roman" w:hAnsi="Sahel" w:cs="Sahel"/>
          <w:sz w:val="24"/>
          <w:szCs w:val="24"/>
        </w:rPr>
        <w:t>a4</w:t>
      </w:r>
      <w:r w:rsidR="00313160">
        <w:rPr>
          <w:rFonts w:ascii="Sahel" w:eastAsia="Times New Roman" w:hAnsi="Sahel" w:cs="Sahel" w:hint="cs"/>
          <w:sz w:val="24"/>
          <w:szCs w:val="24"/>
          <w:rtl/>
        </w:rPr>
        <w:t xml:space="preserve"> به صورت مجموعی (هر برگه 4 سوال) چاپ کرد و به صورت لمینت شده در اختیار مخاطب قرار داد. در این صورت احتیاج به پاکت نمی باشد.</w:t>
      </w:r>
    </w:p>
    <w:p w14:paraId="009EEB7C" w14:textId="70DEC5ED" w:rsidR="005A444E" w:rsidRPr="00F24A8D" w:rsidRDefault="005A444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t xml:space="preserve"> </w:t>
      </w:r>
      <w:r w:rsidRPr="00F24A8D">
        <w:rPr>
          <w:rFonts w:eastAsia="Times New Roman"/>
          <w:rtl/>
        </w:rPr>
        <w:t>روش اجرا</w:t>
      </w:r>
    </w:p>
    <w:p w14:paraId="5B0C06CF" w14:textId="2081B00F" w:rsidR="007C28E8" w:rsidRDefault="007C28E8" w:rsidP="00F24A8D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این مسابقه به صورت گروهی و فردی قابلیت اجرا دارد. در هر صورت باید چهار دسته ایجاد شود.</w:t>
      </w:r>
    </w:p>
    <w:p w14:paraId="16C0A147" w14:textId="01E7BC07" w:rsidR="007937BA" w:rsidRDefault="007C28E8" w:rsidP="007C28E8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 xml:space="preserve">پیغام اول به مخاطبین </w:t>
      </w:r>
      <w:r w:rsidR="00210FF0">
        <w:rPr>
          <w:rFonts w:ascii="Sahel" w:eastAsia="Times New Roman" w:hAnsi="Sahel" w:cs="Sahel" w:hint="cs"/>
          <w:sz w:val="24"/>
          <w:szCs w:val="24"/>
          <w:rtl/>
        </w:rPr>
        <w:t>داده می شود</w:t>
      </w:r>
      <w:r>
        <w:rPr>
          <w:rFonts w:ascii="Sahel" w:eastAsia="Times New Roman" w:hAnsi="Sahel" w:cs="Sahel" w:hint="cs"/>
          <w:sz w:val="24"/>
          <w:szCs w:val="24"/>
          <w:rtl/>
        </w:rPr>
        <w:t>.</w:t>
      </w:r>
      <w:r w:rsidR="00210FF0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</w:p>
    <w:p w14:paraId="76F7E221" w14:textId="26EADF30" w:rsidR="007937BA" w:rsidRDefault="007F7A6C" w:rsidP="007C28E8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 w:rsidRPr="007937BA">
        <w:rPr>
          <w:rFonts w:ascii="Sahel" w:eastAsia="Times New Roman" w:hAnsi="Sahel" w:cs="Sahel" w:hint="cs"/>
          <w:sz w:val="24"/>
          <w:szCs w:val="24"/>
          <w:rtl/>
        </w:rPr>
        <w:t>کارشناس باید افراد را توجیه کند که</w:t>
      </w:r>
      <w:r w:rsidR="009F73FA" w:rsidRPr="007937BA">
        <w:rPr>
          <w:rFonts w:ascii="Sahel" w:eastAsia="Times New Roman" w:hAnsi="Sahel" w:cs="Sahel" w:hint="cs"/>
          <w:sz w:val="24"/>
          <w:szCs w:val="24"/>
          <w:rtl/>
        </w:rPr>
        <w:t xml:space="preserve"> هر کدام از شرکت کنندگان</w:t>
      </w:r>
      <w:r w:rsidR="007C28E8">
        <w:rPr>
          <w:rFonts w:ascii="Sahel" w:eastAsia="Times New Roman" w:hAnsi="Sahel" w:cs="Sahel" w:hint="cs"/>
          <w:sz w:val="24"/>
          <w:szCs w:val="24"/>
          <w:rtl/>
        </w:rPr>
        <w:t xml:space="preserve"> با توجه به نظر خودشان پیغام را حل نمایند و در صورت گروهی ، بعد از مشورت در گروه یک پاسخ واحد بدهند.</w:t>
      </w:r>
    </w:p>
    <w:p w14:paraId="4426CFB7" w14:textId="4CDED5B3" w:rsidR="00F77776" w:rsidRDefault="007C28E8" w:rsidP="00F77776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گروه ها پاسخ خود را در قالب مناسب به کارشناس ارائه می دهند و هر کسی پاسخ خود را به صورت کوتاه توضیح میدهد.</w:t>
      </w:r>
    </w:p>
    <w:p w14:paraId="5FD66225" w14:textId="250B8B94" w:rsidR="00F77776" w:rsidRDefault="007C28E8" w:rsidP="00F77776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سپس زمانی برای نقد دیگر گروه ها در صورت مخالفت داده می شود.</w:t>
      </w:r>
    </w:p>
    <w:p w14:paraId="49E1C413" w14:textId="7595AC77" w:rsidR="00B860A1" w:rsidRPr="007C28E8" w:rsidRDefault="00415B8A" w:rsidP="007C28E8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 w:rsidRPr="007937BA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 w:rsidR="007C28E8">
        <w:rPr>
          <w:rFonts w:ascii="Sahel" w:eastAsia="Times New Roman" w:hAnsi="Sahel" w:cs="Sahel" w:hint="cs"/>
          <w:sz w:val="24"/>
          <w:szCs w:val="24"/>
          <w:rtl/>
        </w:rPr>
        <w:t>در آخر کارشناس به صورت جمع بندی و نتیجه گیری مطالبی را بیان می کند.</w:t>
      </w:r>
    </w:p>
    <w:p w14:paraId="52B26B2F" w14:textId="5F01247D" w:rsidR="00E320F4" w:rsidRPr="00F24A8D" w:rsidRDefault="00E320F4" w:rsidP="00B860A1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F24A8D">
        <w:rPr>
          <w:rFonts w:eastAsia="Times New Roman" w:hint="cs"/>
          <w:rtl/>
        </w:rPr>
        <w:lastRenderedPageBreak/>
        <w:t>پیشنهادها</w:t>
      </w:r>
      <w:r w:rsidR="00A266DE" w:rsidRPr="00F24A8D">
        <w:rPr>
          <w:rFonts w:eastAsia="Times New Roman" w:hint="cs"/>
          <w:rtl/>
        </w:rPr>
        <w:t>ی</w:t>
      </w:r>
      <w:r w:rsidRPr="00F24A8D">
        <w:rPr>
          <w:rFonts w:eastAsia="Times New Roman" w:hint="cs"/>
          <w:rtl/>
        </w:rPr>
        <w:t>ی جهت اجرای بهتر</w:t>
      </w:r>
    </w:p>
    <w:p w14:paraId="21C6CEC8" w14:textId="3DD8D48D" w:rsidR="00A266DE" w:rsidRDefault="00E75075" w:rsidP="00E75075">
      <w:pPr>
        <w:pStyle w:val="ListParagraph"/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تعامل و گفتگو با نوجوان</w:t>
      </w:r>
      <w:r w:rsidR="00B860A1">
        <w:rPr>
          <w:rFonts w:ascii="Sahel" w:eastAsia="Times New Roman" w:hAnsi="Sahel" w:cs="Sahel" w:hint="cs"/>
          <w:sz w:val="24"/>
          <w:szCs w:val="24"/>
          <w:rtl/>
        </w:rPr>
        <w:t xml:space="preserve"> ، یکی از مهم ترین بخش های این برنامه است و هر چه </w:t>
      </w:r>
      <w:r>
        <w:rPr>
          <w:rFonts w:ascii="Sahel" w:eastAsia="Times New Roman" w:hAnsi="Sahel" w:cs="Sahel" w:hint="cs"/>
          <w:sz w:val="24"/>
          <w:szCs w:val="24"/>
          <w:rtl/>
        </w:rPr>
        <w:t xml:space="preserve">مهارت، </w:t>
      </w:r>
      <w:r w:rsidR="00B860A1">
        <w:rPr>
          <w:rFonts w:ascii="Sahel" w:eastAsia="Times New Roman" w:hAnsi="Sahel" w:cs="Sahel" w:hint="cs"/>
          <w:sz w:val="24"/>
          <w:szCs w:val="24"/>
          <w:rtl/>
        </w:rPr>
        <w:t>خلاقیت و زمان بیشتری برای این امر هزینه شود ، طبیعتا خروجی بهتر و جذاب تری را ارئه خواهد داد.</w:t>
      </w:r>
    </w:p>
    <w:p w14:paraId="1EFFF9DE" w14:textId="620521B4" w:rsidR="00B860A1" w:rsidRDefault="00B860A1" w:rsidP="00B860A1">
      <w:pPr>
        <w:pStyle w:val="ListParagraph"/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 xml:space="preserve">پیشنهاد می شود: </w:t>
      </w:r>
    </w:p>
    <w:p w14:paraId="79EAF025" w14:textId="0349E784" w:rsidR="00B860A1" w:rsidRDefault="00E75075" w:rsidP="00B860A1">
      <w:pPr>
        <w:pStyle w:val="ListParagraph"/>
        <w:numPr>
          <w:ilvl w:val="0"/>
          <w:numId w:val="14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مهارت گفتگو با نوجوانان را دوره ببینید یا مرور نمایید.</w:t>
      </w:r>
    </w:p>
    <w:p w14:paraId="4693A0ED" w14:textId="28D66EC5" w:rsidR="00B860A1" w:rsidRDefault="00E75075" w:rsidP="00B860A1">
      <w:pPr>
        <w:pStyle w:val="ListParagraph"/>
        <w:numPr>
          <w:ilvl w:val="0"/>
          <w:numId w:val="14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به اندازه حوصله مخاطب او را به پیش ببرید.</w:t>
      </w:r>
    </w:p>
    <w:p w14:paraId="3441FE5A" w14:textId="6408EA2B" w:rsidR="008F3BA6" w:rsidRDefault="00E75075" w:rsidP="00E75075">
      <w:pPr>
        <w:pStyle w:val="ListParagraph"/>
        <w:numPr>
          <w:ilvl w:val="0"/>
          <w:numId w:val="14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از زاویه فکر و نظر او ، او را به سمت هدف کاربرگ بیاورید.</w:t>
      </w:r>
    </w:p>
    <w:p w14:paraId="4B70AA8C" w14:textId="320C1561" w:rsidR="008F3BA6" w:rsidRDefault="00E75075" w:rsidP="008F3BA6">
      <w:pPr>
        <w:pStyle w:val="ListParagraph"/>
        <w:numPr>
          <w:ilvl w:val="0"/>
          <w:numId w:val="14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از مهارت خوب شنیدن و خوب سخن گفتن در جای جای تعامل استفاده نمایید.</w:t>
      </w:r>
    </w:p>
    <w:p w14:paraId="6317C1F4" w14:textId="77777777" w:rsidR="00244788" w:rsidRDefault="00A94FBB" w:rsidP="00A94FBB">
      <w:pPr>
        <w:pStyle w:val="Heading1"/>
        <w:numPr>
          <w:ilvl w:val="0"/>
          <w:numId w:val="13"/>
        </w:numPr>
        <w:bidi/>
        <w:rPr>
          <w:rFonts w:eastAsia="Times New Roman"/>
          <w:rtl/>
        </w:rPr>
      </w:pPr>
      <w:r>
        <w:rPr>
          <w:rFonts w:eastAsia="Times New Roman" w:hint="cs"/>
          <w:rtl/>
        </w:rPr>
        <w:t>فایل های موجود</w:t>
      </w:r>
    </w:p>
    <w:p w14:paraId="217888D5" w14:textId="16CF392C" w:rsidR="00244788" w:rsidRDefault="00E75075" w:rsidP="00244788">
      <w:pPr>
        <w:pStyle w:val="ListParagraph"/>
        <w:numPr>
          <w:ilvl w:val="0"/>
          <w:numId w:val="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کاربرگ ها</w:t>
      </w:r>
    </w:p>
    <w:p w14:paraId="35A0543C" w14:textId="03CEFCBF" w:rsidR="00432C0A" w:rsidRPr="00E75075" w:rsidRDefault="00E75075" w:rsidP="00E75075">
      <w:pPr>
        <w:pStyle w:val="ListParagraph"/>
        <w:numPr>
          <w:ilvl w:val="0"/>
          <w:numId w:val="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صوتهای پیوستی کاربرگ ها</w:t>
      </w:r>
      <w:r w:rsidR="00EA133D" w:rsidRPr="00E75075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</w:p>
    <w:sectPr w:rsidR="00432C0A" w:rsidRPr="00E75075" w:rsidSect="00F24A8D">
      <w:pgSz w:w="12240" w:h="15840"/>
      <w:pgMar w:top="1440" w:right="1440" w:bottom="1440" w:left="1440" w:header="720" w:footer="720" w:gutter="0"/>
      <w:pgBorders w:offsetFrom="page">
        <w:top w:val="basicBlackSquares" w:sz="9" w:space="24" w:color="auto"/>
        <w:left w:val="basicBlackSquares" w:sz="9" w:space="24" w:color="auto"/>
        <w:bottom w:val="basicBlackSquares" w:sz="9" w:space="24" w:color="auto"/>
        <w:right w:val="basicBlackSquares" w:sz="9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hel">
    <w:altName w:val="Arial"/>
    <w:panose1 w:val="02000503000000000000"/>
    <w:charset w:val="00"/>
    <w:family w:val="swiss"/>
    <w:pitch w:val="variable"/>
    <w:sig w:usb0="800020E3" w:usb1="C000205B" w:usb2="0000002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azir">
    <w:altName w:val="Arial"/>
    <w:panose1 w:val="020B0603030804020204"/>
    <w:charset w:val="00"/>
    <w:family w:val="swiss"/>
    <w:pitch w:val="variable"/>
    <w:sig w:usb0="8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8FD"/>
    <w:multiLevelType w:val="hybridMultilevel"/>
    <w:tmpl w:val="B1A0B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3124A"/>
    <w:multiLevelType w:val="hybridMultilevel"/>
    <w:tmpl w:val="B650C30E"/>
    <w:lvl w:ilvl="0" w:tplc="9BBC0ACA">
      <w:start w:val="4"/>
      <w:numFmt w:val="bullet"/>
      <w:lvlText w:val="-"/>
      <w:lvlJc w:val="left"/>
      <w:pPr>
        <w:ind w:left="720" w:hanging="360"/>
      </w:pPr>
      <w:rPr>
        <w:rFonts w:ascii="Sahel" w:eastAsia="Times New Roman" w:hAnsi="Sahel" w:cs="Sah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73C88"/>
    <w:multiLevelType w:val="hybridMultilevel"/>
    <w:tmpl w:val="8CECC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B1B0F"/>
    <w:multiLevelType w:val="hybridMultilevel"/>
    <w:tmpl w:val="683E8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F00D7"/>
    <w:multiLevelType w:val="hybridMultilevel"/>
    <w:tmpl w:val="39B2F1E4"/>
    <w:lvl w:ilvl="0" w:tplc="B63A500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2B924AA8"/>
    <w:multiLevelType w:val="hybridMultilevel"/>
    <w:tmpl w:val="3F9EEC88"/>
    <w:lvl w:ilvl="0" w:tplc="71982FD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3F1258C3"/>
    <w:multiLevelType w:val="hybridMultilevel"/>
    <w:tmpl w:val="E97A6E6A"/>
    <w:lvl w:ilvl="0" w:tplc="252C92A2">
      <w:numFmt w:val="bullet"/>
      <w:lvlText w:val=""/>
      <w:lvlJc w:val="left"/>
      <w:pPr>
        <w:ind w:left="720" w:hanging="360"/>
      </w:pPr>
      <w:rPr>
        <w:rFonts w:ascii="Symbol" w:eastAsia="Times New Roman" w:hAnsi="Symbol" w:cs="Sah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2684A"/>
    <w:multiLevelType w:val="hybridMultilevel"/>
    <w:tmpl w:val="7D30F9DC"/>
    <w:lvl w:ilvl="0" w:tplc="9BBC0ACA">
      <w:start w:val="4"/>
      <w:numFmt w:val="bullet"/>
      <w:lvlText w:val="-"/>
      <w:lvlJc w:val="left"/>
      <w:pPr>
        <w:ind w:left="720" w:hanging="360"/>
      </w:pPr>
      <w:rPr>
        <w:rFonts w:ascii="Sahel" w:eastAsia="Times New Roman" w:hAnsi="Sahel" w:cs="Sah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B5C4D"/>
    <w:multiLevelType w:val="hybridMultilevel"/>
    <w:tmpl w:val="DE0C0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4B3"/>
    <w:multiLevelType w:val="hybridMultilevel"/>
    <w:tmpl w:val="A4DE4B94"/>
    <w:lvl w:ilvl="0" w:tplc="9BBC0ACA">
      <w:start w:val="4"/>
      <w:numFmt w:val="bullet"/>
      <w:lvlText w:val="-"/>
      <w:lvlJc w:val="left"/>
      <w:pPr>
        <w:ind w:left="780" w:hanging="360"/>
      </w:pPr>
      <w:rPr>
        <w:rFonts w:ascii="Sahel" w:eastAsia="Times New Roman" w:hAnsi="Sahel" w:cs="Sahe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F1D078A"/>
    <w:multiLevelType w:val="hybridMultilevel"/>
    <w:tmpl w:val="A7B65FB8"/>
    <w:lvl w:ilvl="0" w:tplc="DEB43E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0C0F"/>
    <w:multiLevelType w:val="hybridMultilevel"/>
    <w:tmpl w:val="AEAA53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BE434D"/>
    <w:multiLevelType w:val="hybridMultilevel"/>
    <w:tmpl w:val="30384930"/>
    <w:lvl w:ilvl="0" w:tplc="9BBC0ACA">
      <w:start w:val="4"/>
      <w:numFmt w:val="bullet"/>
      <w:lvlText w:val="-"/>
      <w:lvlJc w:val="left"/>
      <w:pPr>
        <w:ind w:left="720" w:hanging="360"/>
      </w:pPr>
      <w:rPr>
        <w:rFonts w:ascii="Sahel" w:eastAsia="Times New Roman" w:hAnsi="Sahel" w:cs="Sah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15B2B"/>
    <w:multiLevelType w:val="hybridMultilevel"/>
    <w:tmpl w:val="B56680EA"/>
    <w:lvl w:ilvl="0" w:tplc="9BBC0ACA">
      <w:start w:val="4"/>
      <w:numFmt w:val="bullet"/>
      <w:lvlText w:val="-"/>
      <w:lvlJc w:val="left"/>
      <w:pPr>
        <w:ind w:left="720" w:hanging="360"/>
      </w:pPr>
      <w:rPr>
        <w:rFonts w:ascii="Sahel" w:eastAsia="Times New Roman" w:hAnsi="Sahel" w:cs="Sahe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2"/>
  </w:num>
  <w:num w:numId="5">
    <w:abstractNumId w:val="3"/>
  </w:num>
  <w:num w:numId="6">
    <w:abstractNumId w:val="1"/>
  </w:num>
  <w:num w:numId="7">
    <w:abstractNumId w:val="13"/>
  </w:num>
  <w:num w:numId="8">
    <w:abstractNumId w:val="9"/>
  </w:num>
  <w:num w:numId="9">
    <w:abstractNumId w:val="7"/>
  </w:num>
  <w:num w:numId="10">
    <w:abstractNumId w:val="8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4E"/>
    <w:rsid w:val="000026F3"/>
    <w:rsid w:val="00040024"/>
    <w:rsid w:val="00043CF1"/>
    <w:rsid w:val="00057BAB"/>
    <w:rsid w:val="00073CA8"/>
    <w:rsid w:val="0008109D"/>
    <w:rsid w:val="001D7116"/>
    <w:rsid w:val="001F5CDC"/>
    <w:rsid w:val="00210FF0"/>
    <w:rsid w:val="00222DF6"/>
    <w:rsid w:val="00244788"/>
    <w:rsid w:val="002665AD"/>
    <w:rsid w:val="002A60B0"/>
    <w:rsid w:val="002D225C"/>
    <w:rsid w:val="002E7987"/>
    <w:rsid w:val="002F1BCA"/>
    <w:rsid w:val="00313160"/>
    <w:rsid w:val="003606F0"/>
    <w:rsid w:val="00375770"/>
    <w:rsid w:val="003966DE"/>
    <w:rsid w:val="00396F7D"/>
    <w:rsid w:val="00412BBC"/>
    <w:rsid w:val="00415B8A"/>
    <w:rsid w:val="00416667"/>
    <w:rsid w:val="00426BFE"/>
    <w:rsid w:val="00432C0A"/>
    <w:rsid w:val="004A5D7D"/>
    <w:rsid w:val="004C6870"/>
    <w:rsid w:val="004D12FD"/>
    <w:rsid w:val="004E5BB7"/>
    <w:rsid w:val="00582116"/>
    <w:rsid w:val="0058622F"/>
    <w:rsid w:val="005A3159"/>
    <w:rsid w:val="005A444E"/>
    <w:rsid w:val="0061275F"/>
    <w:rsid w:val="00627788"/>
    <w:rsid w:val="00641B5C"/>
    <w:rsid w:val="006530BC"/>
    <w:rsid w:val="0065379D"/>
    <w:rsid w:val="006A5E69"/>
    <w:rsid w:val="006C568D"/>
    <w:rsid w:val="007479DA"/>
    <w:rsid w:val="007937BA"/>
    <w:rsid w:val="0079704F"/>
    <w:rsid w:val="007B08F4"/>
    <w:rsid w:val="007B7F20"/>
    <w:rsid w:val="007C28E8"/>
    <w:rsid w:val="007D069E"/>
    <w:rsid w:val="007F7A6C"/>
    <w:rsid w:val="008333EE"/>
    <w:rsid w:val="008551DE"/>
    <w:rsid w:val="0085590F"/>
    <w:rsid w:val="008D6AA1"/>
    <w:rsid w:val="008F3BA6"/>
    <w:rsid w:val="0095138E"/>
    <w:rsid w:val="009B014E"/>
    <w:rsid w:val="009B6E78"/>
    <w:rsid w:val="009F2AD2"/>
    <w:rsid w:val="009F73FA"/>
    <w:rsid w:val="00A266DE"/>
    <w:rsid w:val="00A30B9E"/>
    <w:rsid w:val="00A743F5"/>
    <w:rsid w:val="00A94FBB"/>
    <w:rsid w:val="00AD337A"/>
    <w:rsid w:val="00B73A8C"/>
    <w:rsid w:val="00B8403C"/>
    <w:rsid w:val="00B860A1"/>
    <w:rsid w:val="00BE5EEC"/>
    <w:rsid w:val="00BF17BF"/>
    <w:rsid w:val="00BF2B9B"/>
    <w:rsid w:val="00BF3FB1"/>
    <w:rsid w:val="00C0065C"/>
    <w:rsid w:val="00C26844"/>
    <w:rsid w:val="00C31951"/>
    <w:rsid w:val="00C52D6F"/>
    <w:rsid w:val="00CA6E6D"/>
    <w:rsid w:val="00D53A82"/>
    <w:rsid w:val="00DA2346"/>
    <w:rsid w:val="00DF35EE"/>
    <w:rsid w:val="00E12D71"/>
    <w:rsid w:val="00E22AE4"/>
    <w:rsid w:val="00E24B77"/>
    <w:rsid w:val="00E320F4"/>
    <w:rsid w:val="00E71DEF"/>
    <w:rsid w:val="00E75075"/>
    <w:rsid w:val="00E81F32"/>
    <w:rsid w:val="00E93440"/>
    <w:rsid w:val="00E94F09"/>
    <w:rsid w:val="00EA133D"/>
    <w:rsid w:val="00EA2E3F"/>
    <w:rsid w:val="00ED39D5"/>
    <w:rsid w:val="00EE56D7"/>
    <w:rsid w:val="00F24A8D"/>
    <w:rsid w:val="00F66D08"/>
    <w:rsid w:val="00F724C8"/>
    <w:rsid w:val="00F77776"/>
    <w:rsid w:val="00F9737C"/>
    <w:rsid w:val="00FF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DC5F"/>
  <w15:chartTrackingRefBased/>
  <w15:docId w15:val="{0C2D3814-DCD5-4104-A096-707C3D28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44E"/>
  </w:style>
  <w:style w:type="paragraph" w:styleId="Heading1">
    <w:name w:val="heading 1"/>
    <w:basedOn w:val="Normal"/>
    <w:next w:val="Normal"/>
    <w:link w:val="Heading1Char"/>
    <w:uiPriority w:val="9"/>
    <w:qFormat/>
    <w:rsid w:val="00F24A8D"/>
    <w:pPr>
      <w:keepNext/>
      <w:keepLines/>
      <w:spacing w:before="240" w:after="0"/>
      <w:outlineLvl w:val="0"/>
    </w:pPr>
    <w:rPr>
      <w:rFonts w:asciiTheme="majorHAnsi" w:eastAsiaTheme="majorEastAsia" w:hAnsiTheme="majorHAnsi" w:cs="Vazir"/>
      <w:bCs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5B8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724C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24A8D"/>
    <w:rPr>
      <w:rFonts w:asciiTheme="majorHAnsi" w:eastAsiaTheme="majorEastAsia" w:hAnsiTheme="majorHAnsi" w:cs="Vazir"/>
      <w:bCs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94F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6924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shahre-fanavari</dc:creator>
  <cp:keywords/>
  <dc:description/>
  <cp:lastModifiedBy>Acer</cp:lastModifiedBy>
  <cp:revision>36</cp:revision>
  <dcterms:created xsi:type="dcterms:W3CDTF">2024-11-23T14:12:00Z</dcterms:created>
  <dcterms:modified xsi:type="dcterms:W3CDTF">2025-05-21T13:06:00Z</dcterms:modified>
</cp:coreProperties>
</file>